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D" w:rsidRPr="007C6ECF" w:rsidRDefault="004D03DD" w:rsidP="0016018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9pt;width:558pt;height:189pt;z-index:-251658240" wrapcoords="-29 0 -29 21514 21600 21514 21600 0 -29 0">
            <v:imagedata r:id="rId5" o:title="" croptop="4164f" cropbottom="46796f" gain="79922f" blacklevel="-5898f"/>
            <w10:wrap type="tight"/>
          </v:shape>
        </w:pict>
      </w:r>
    </w:p>
    <w:tbl>
      <w:tblPr>
        <w:tblpPr w:leftFromText="180" w:rightFromText="180" w:vertAnchor="page" w:horzAnchor="margin" w:tblpY="1261"/>
        <w:tblW w:w="10188" w:type="dxa"/>
        <w:tblLook w:val="01E0"/>
      </w:tblPr>
      <w:tblGrid>
        <w:gridCol w:w="4785"/>
        <w:gridCol w:w="5403"/>
      </w:tblGrid>
      <w:tr w:rsidR="004D03DD" w:rsidRPr="00BA404B" w:rsidTr="00AB649D">
        <w:tc>
          <w:tcPr>
            <w:tcW w:w="4785" w:type="dxa"/>
          </w:tcPr>
          <w:p w:rsidR="004D03DD" w:rsidRPr="0016018B" w:rsidRDefault="004D03DD" w:rsidP="0016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</w:tcPr>
          <w:p w:rsidR="004D03DD" w:rsidRPr="0016018B" w:rsidRDefault="004D03DD" w:rsidP="001601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03DD" w:rsidRPr="00E70D0C" w:rsidRDefault="004D03DD" w:rsidP="00E70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0D0C">
        <w:rPr>
          <w:rFonts w:ascii="Times New Roman" w:hAnsi="Times New Roman"/>
          <w:b/>
          <w:sz w:val="28"/>
          <w:szCs w:val="28"/>
          <w:lang w:eastAsia="ru-RU"/>
        </w:rPr>
        <w:t xml:space="preserve">о городском конкурсе </w:t>
      </w:r>
    </w:p>
    <w:p w:rsidR="004D03DD" w:rsidRPr="00E70D0C" w:rsidRDefault="004D03DD" w:rsidP="00E70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0D0C">
        <w:rPr>
          <w:rFonts w:ascii="Times New Roman" w:hAnsi="Times New Roman"/>
          <w:b/>
          <w:sz w:val="28"/>
          <w:szCs w:val="28"/>
          <w:lang w:eastAsia="ru-RU"/>
        </w:rPr>
        <w:t xml:space="preserve">декоративно–прикладного  творчества </w:t>
      </w:r>
      <w:r>
        <w:rPr>
          <w:rFonts w:ascii="Times New Roman" w:hAnsi="Times New Roman"/>
          <w:b/>
          <w:sz w:val="28"/>
          <w:szCs w:val="28"/>
          <w:lang w:eastAsia="ru-RU"/>
        </w:rPr>
        <w:t>на экологическую тему</w:t>
      </w:r>
    </w:p>
    <w:p w:rsidR="004D03DD" w:rsidRPr="00A640EE" w:rsidRDefault="004D03DD" w:rsidP="00E70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0D0C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Книжка-малышка. По страницам Красной книги</w:t>
      </w:r>
      <w:r w:rsidRPr="00E70D0C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4D03DD" w:rsidRPr="00A640EE" w:rsidRDefault="004D03DD" w:rsidP="00E70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B4FD8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018B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4D03DD" w:rsidRPr="0016018B" w:rsidRDefault="004D03DD" w:rsidP="00A640E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 xml:space="preserve">Городской </w:t>
      </w:r>
      <w:r>
        <w:rPr>
          <w:rFonts w:ascii="Times New Roman" w:hAnsi="Times New Roman"/>
          <w:sz w:val="28"/>
          <w:szCs w:val="28"/>
          <w:lang w:eastAsia="ru-RU"/>
        </w:rPr>
        <w:t>конкурс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40EE">
        <w:rPr>
          <w:rFonts w:ascii="Times New Roman" w:hAnsi="Times New Roman"/>
          <w:sz w:val="28"/>
          <w:szCs w:val="28"/>
          <w:lang w:eastAsia="ru-RU"/>
        </w:rPr>
        <w:t>декоративно–прикладного  творчества на экологическую тему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40EE">
        <w:rPr>
          <w:rFonts w:ascii="Times New Roman" w:hAnsi="Times New Roman"/>
          <w:sz w:val="28"/>
          <w:szCs w:val="28"/>
          <w:lang w:eastAsia="ru-RU"/>
        </w:rPr>
        <w:t xml:space="preserve">«Книжка-малышка. По страницам Красной книги» 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>Конкурс</w:t>
      </w:r>
      <w:r w:rsidRPr="0016018B">
        <w:rPr>
          <w:rFonts w:ascii="Times New Roman" w:hAnsi="Times New Roman"/>
          <w:sz w:val="28"/>
          <w:szCs w:val="28"/>
          <w:lang w:eastAsia="ru-RU"/>
        </w:rPr>
        <w:t>) проводит муниципальное бюджетное учреждение дополнительного образования города Костромы "Центр естественнонаучного развития  «ЭКОсфера»".</w:t>
      </w:r>
    </w:p>
    <w:p w:rsidR="004D03DD" w:rsidRPr="0016018B" w:rsidRDefault="004D03DD" w:rsidP="00A640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>Настоящее положение определяет:  цели, задачи; порядок проведения; основные требования, предъявляемые к конкурсным материалам; процедуру их рассмотрения и подведения итогов.</w:t>
      </w:r>
    </w:p>
    <w:p w:rsidR="004D03DD" w:rsidRPr="0016018B" w:rsidRDefault="004D03DD" w:rsidP="00A640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Pr="0016018B" w:rsidRDefault="004D03DD" w:rsidP="00E70D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b/>
          <w:sz w:val="28"/>
          <w:szCs w:val="28"/>
          <w:lang w:eastAsia="ru-RU"/>
        </w:rPr>
        <w:t>2.Цель  конкурса</w:t>
      </w:r>
      <w:r w:rsidRPr="0016018B">
        <w:rPr>
          <w:rFonts w:ascii="Times New Roman" w:hAnsi="Times New Roman"/>
          <w:sz w:val="28"/>
          <w:szCs w:val="28"/>
          <w:lang w:eastAsia="ru-RU"/>
        </w:rPr>
        <w:t>.</w:t>
      </w:r>
    </w:p>
    <w:p w:rsidR="004D03DD" w:rsidRDefault="004D03DD" w:rsidP="00A640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0EE">
        <w:rPr>
          <w:rFonts w:ascii="Times New Roman" w:hAnsi="Times New Roman"/>
          <w:sz w:val="28"/>
          <w:szCs w:val="28"/>
          <w:lang w:eastAsia="ru-RU"/>
        </w:rPr>
        <w:t>Конкурс направлен на формирование экологической культуры и привлечения внимания к проблем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640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вымирания видов</w:t>
      </w:r>
      <w:r w:rsidRPr="00A640EE">
        <w:rPr>
          <w:rFonts w:ascii="Times New Roman" w:hAnsi="Times New Roman"/>
          <w:sz w:val="28"/>
          <w:szCs w:val="28"/>
          <w:lang w:eastAsia="ru-RU"/>
        </w:rPr>
        <w:t>.</w:t>
      </w:r>
    </w:p>
    <w:p w:rsidR="004D03DD" w:rsidRPr="0016018B" w:rsidRDefault="004D03DD" w:rsidP="00A640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Pr="0016018B" w:rsidRDefault="004D03DD" w:rsidP="00E70D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b/>
          <w:sz w:val="28"/>
          <w:szCs w:val="28"/>
          <w:lang w:eastAsia="ru-RU"/>
        </w:rPr>
        <w:t>3.Задачи  конкурса</w:t>
      </w:r>
      <w:r w:rsidRPr="0016018B">
        <w:rPr>
          <w:rFonts w:ascii="Times New Roman" w:hAnsi="Times New Roman"/>
          <w:sz w:val="28"/>
          <w:szCs w:val="28"/>
          <w:lang w:eastAsia="ru-RU"/>
        </w:rPr>
        <w:t>.</w:t>
      </w:r>
    </w:p>
    <w:p w:rsidR="004D03DD" w:rsidRPr="0016018B" w:rsidRDefault="004D03DD" w:rsidP="00E70D0C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 xml:space="preserve">Привлечение детей, родителей, населения к </w:t>
      </w:r>
      <w:r>
        <w:rPr>
          <w:rFonts w:ascii="Times New Roman" w:hAnsi="Times New Roman"/>
          <w:sz w:val="28"/>
          <w:szCs w:val="28"/>
          <w:lang w:eastAsia="ru-RU"/>
        </w:rPr>
        <w:t>проблеме исчезновения биологических видов и важности их сохранения</w:t>
      </w:r>
      <w:r w:rsidRPr="0016018B">
        <w:rPr>
          <w:rFonts w:ascii="Times New Roman" w:hAnsi="Times New Roman"/>
          <w:sz w:val="28"/>
          <w:szCs w:val="28"/>
          <w:lang w:eastAsia="ru-RU"/>
        </w:rPr>
        <w:t>.</w:t>
      </w:r>
    </w:p>
    <w:p w:rsidR="004D03DD" w:rsidRPr="0016018B" w:rsidRDefault="004D03DD" w:rsidP="00E70D0C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>Формирование у всех участников конкурса чувства гражданской ответственности за экологическую обстановку своей «малой Родины».</w:t>
      </w:r>
    </w:p>
    <w:p w:rsidR="004D03DD" w:rsidRPr="0016018B" w:rsidRDefault="004D03DD" w:rsidP="00E70D0C">
      <w:pPr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>Развитие  познавательного  интереса  детей,  расширение  кругозора,  уровня  информированности в области экологии и охраны природы.</w:t>
      </w:r>
    </w:p>
    <w:p w:rsidR="004D03DD" w:rsidRPr="0016018B" w:rsidRDefault="004D03DD" w:rsidP="00E70D0C">
      <w:pPr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>Раскрытие  творческой  фантазии  и  способностей.</w:t>
      </w:r>
    </w:p>
    <w:p w:rsidR="004D03DD" w:rsidRDefault="004D03DD" w:rsidP="00160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Default="004D03DD" w:rsidP="00160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Default="004D03DD" w:rsidP="00160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Default="004D03DD" w:rsidP="00160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Default="004D03DD" w:rsidP="00160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Default="004D03DD" w:rsidP="00160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Pr="0016018B" w:rsidRDefault="004D03DD" w:rsidP="00FB4D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16018B">
        <w:rPr>
          <w:rFonts w:ascii="Times New Roman" w:hAnsi="Times New Roman"/>
          <w:b/>
          <w:sz w:val="28"/>
          <w:szCs w:val="28"/>
          <w:lang w:eastAsia="ru-RU"/>
        </w:rPr>
        <w:t>. Участники  конкурса</w:t>
      </w:r>
      <w:r w:rsidRPr="0016018B">
        <w:rPr>
          <w:rFonts w:ascii="Times New Roman" w:hAnsi="Times New Roman"/>
          <w:sz w:val="28"/>
          <w:szCs w:val="28"/>
          <w:lang w:eastAsia="ru-RU"/>
        </w:rPr>
        <w:t>.</w:t>
      </w:r>
    </w:p>
    <w:p w:rsidR="004D03DD" w:rsidRPr="0016018B" w:rsidRDefault="004D03DD" w:rsidP="00FB4D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конкурсе могут принимать участие о</w:t>
      </w:r>
      <w:r w:rsidRPr="0016018B">
        <w:rPr>
          <w:rFonts w:ascii="Times New Roman" w:hAnsi="Times New Roman"/>
          <w:sz w:val="28"/>
          <w:szCs w:val="28"/>
          <w:lang w:eastAsia="ru-RU"/>
        </w:rPr>
        <w:t>бучающиеся  образовательных учреждений дошкольного, общего, дополнительного, профессионального образования города Костромы</w:t>
      </w:r>
      <w:r>
        <w:rPr>
          <w:rFonts w:ascii="Times New Roman" w:hAnsi="Times New Roman"/>
          <w:sz w:val="28"/>
          <w:szCs w:val="28"/>
          <w:lang w:eastAsia="ru-RU"/>
        </w:rPr>
        <w:t>, а также родители, педагоги и население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. Конкурс будет проводиться по </w:t>
      </w:r>
      <w:r>
        <w:rPr>
          <w:rFonts w:ascii="Times New Roman" w:hAnsi="Times New Roman"/>
          <w:sz w:val="28"/>
          <w:szCs w:val="28"/>
          <w:lang w:eastAsia="ru-RU"/>
        </w:rPr>
        <w:t>шести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 категориям:  </w:t>
      </w:r>
    </w:p>
    <w:p w:rsidR="004D03DD" w:rsidRPr="0016018B" w:rsidRDefault="004D03DD" w:rsidP="00FB4D8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>5 – 6 лет</w:t>
      </w:r>
    </w:p>
    <w:p w:rsidR="004D03DD" w:rsidRPr="0016018B" w:rsidRDefault="004D03DD" w:rsidP="00FB4D8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>7 – 10 лет</w:t>
      </w:r>
    </w:p>
    <w:p w:rsidR="004D03DD" w:rsidRPr="0016018B" w:rsidRDefault="004D03DD" w:rsidP="00FB4D8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>11 -13 лет</w:t>
      </w:r>
    </w:p>
    <w:p w:rsidR="004D03DD" w:rsidRPr="0016018B" w:rsidRDefault="004D03DD" w:rsidP="00FB4D8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>14 – 17 лет</w:t>
      </w:r>
    </w:p>
    <w:p w:rsidR="004D03DD" w:rsidRDefault="004D03DD" w:rsidP="005B210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>18 лет и старше</w:t>
      </w:r>
    </w:p>
    <w:p w:rsidR="004D03DD" w:rsidRPr="0035277B" w:rsidRDefault="004D03DD" w:rsidP="005B210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Семейная или коллективная работа </w:t>
      </w:r>
    </w:p>
    <w:p w:rsidR="004D03DD" w:rsidRDefault="004D03DD" w:rsidP="00160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Pr="0016018B" w:rsidRDefault="004D03DD" w:rsidP="00FB4D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b/>
          <w:sz w:val="28"/>
          <w:szCs w:val="28"/>
          <w:lang w:eastAsia="ru-RU"/>
        </w:rPr>
        <w:t>5.Сроки  проведения</w:t>
      </w:r>
      <w:r w:rsidRPr="0016018B">
        <w:rPr>
          <w:rFonts w:ascii="Times New Roman" w:hAnsi="Times New Roman"/>
          <w:sz w:val="28"/>
          <w:szCs w:val="28"/>
          <w:lang w:eastAsia="ru-RU"/>
        </w:rPr>
        <w:t>.</w:t>
      </w:r>
    </w:p>
    <w:p w:rsidR="004D03DD" w:rsidRPr="0016018B" w:rsidRDefault="004D03DD" w:rsidP="00FB4D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 xml:space="preserve">       Конкурс  проводится  с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января по 28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4D03DD" w:rsidRPr="0016018B" w:rsidRDefault="004D03DD" w:rsidP="00FB4D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>Этапы конкурса:</w:t>
      </w:r>
    </w:p>
    <w:p w:rsidR="004D03DD" w:rsidRDefault="004D03DD" w:rsidP="00375F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>Предоставление заявок и творческих работ  на конкурс с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</w:p>
    <w:p w:rsidR="004D03DD" w:rsidRPr="0016018B" w:rsidRDefault="004D03DD" w:rsidP="00375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6018B">
          <w:rPr>
            <w:rFonts w:ascii="Times New Roman" w:hAnsi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sz w:val="28"/>
            <w:szCs w:val="28"/>
            <w:lang w:eastAsia="ru-RU"/>
          </w:rPr>
          <w:t>8</w:t>
        </w:r>
        <w:r w:rsidRPr="0016018B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16018B">
        <w:rPr>
          <w:rFonts w:ascii="Times New Roman" w:hAnsi="Times New Roman"/>
          <w:sz w:val="28"/>
          <w:szCs w:val="28"/>
          <w:lang w:eastAsia="ru-RU"/>
        </w:rPr>
        <w:t>. с 9.00 до 17.00 по адресу: ул. Березовая роща, д.1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6018B">
        <w:rPr>
          <w:rFonts w:ascii="Times New Roman" w:hAnsi="Times New Roman"/>
          <w:sz w:val="28"/>
          <w:szCs w:val="28"/>
          <w:lang w:eastAsia="ru-RU"/>
        </w:rPr>
        <w:t>Работы, поступившие после указанного срока, не принимаются.</w:t>
      </w:r>
    </w:p>
    <w:p w:rsidR="004D03DD" w:rsidRDefault="004D03DD" w:rsidP="00375F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>Работа Жюри – с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26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4D03DD" w:rsidRPr="0016018B" w:rsidRDefault="004D03DD" w:rsidP="00375F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Размещение информации об итогах Конкурса на официальном сайте учреждения и в соцсетях – 28 февраля 2018 года.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Pr="0016018B" w:rsidRDefault="004D03DD" w:rsidP="00E70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16018B">
        <w:rPr>
          <w:rFonts w:ascii="Times New Roman" w:hAnsi="Times New Roman"/>
          <w:b/>
          <w:sz w:val="28"/>
          <w:szCs w:val="28"/>
          <w:lang w:eastAsia="ru-RU"/>
        </w:rPr>
        <w:t xml:space="preserve">.Организация 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порядок </w:t>
      </w:r>
      <w:r w:rsidRPr="0016018B">
        <w:rPr>
          <w:rFonts w:ascii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16018B">
        <w:rPr>
          <w:rFonts w:ascii="Times New Roman" w:hAnsi="Times New Roman"/>
          <w:b/>
          <w:sz w:val="28"/>
          <w:szCs w:val="28"/>
          <w:lang w:eastAsia="ru-RU"/>
        </w:rPr>
        <w:t xml:space="preserve"> конкурса.</w:t>
      </w:r>
    </w:p>
    <w:p w:rsidR="004D03DD" w:rsidRPr="0016018B" w:rsidRDefault="004D03DD" w:rsidP="00E70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16018B">
        <w:rPr>
          <w:rFonts w:ascii="Times New Roman" w:hAnsi="Times New Roman"/>
          <w:sz w:val="28"/>
          <w:szCs w:val="28"/>
          <w:lang w:eastAsia="ru-RU"/>
        </w:rPr>
        <w:tab/>
      </w:r>
      <w:r w:rsidRPr="006221D7">
        <w:rPr>
          <w:rFonts w:ascii="Times New Roman" w:hAnsi="Times New Roman"/>
          <w:sz w:val="28"/>
          <w:szCs w:val="28"/>
          <w:lang w:eastAsia="ru-RU"/>
        </w:rPr>
        <w:t xml:space="preserve">Городской конкурс декоративно–прикладного  творчества на экологическую тему «Книжка-малышка. По страницам Красной книги» 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организует и проводит лаборатория </w:t>
      </w:r>
      <w:r>
        <w:rPr>
          <w:rFonts w:ascii="Times New Roman" w:hAnsi="Times New Roman"/>
          <w:sz w:val="28"/>
          <w:szCs w:val="28"/>
          <w:lang w:eastAsia="ru-RU"/>
        </w:rPr>
        <w:t>эколого-биологического развития и ресурсный центр «Экологическая культура и просвещение»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 Центра естественнонаучного развития  города Костромы «ЭКОсфера».</w:t>
      </w:r>
    </w:p>
    <w:p w:rsidR="004D03DD" w:rsidRDefault="004D03DD" w:rsidP="00E70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 xml:space="preserve">      На городской конкурс предоставляются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книжки небольшого формата,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 выполненные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свободной технике из любых материалов и посвященные 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растениям и животным из Красной книги Российской Федерации и/или Костромской области. 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Учреждение имеет право представить на конкурс </w:t>
      </w:r>
      <w:r>
        <w:rPr>
          <w:rFonts w:ascii="Times New Roman" w:hAnsi="Times New Roman"/>
          <w:sz w:val="28"/>
          <w:szCs w:val="28"/>
          <w:lang w:eastAsia="ru-RU"/>
        </w:rPr>
        <w:t>любое количество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 работ от каждой номинации. Работы,  не отвечающие условиям конкурса, не рассматриваются. </w:t>
      </w:r>
      <w:r>
        <w:rPr>
          <w:rFonts w:ascii="Times New Roman" w:hAnsi="Times New Roman"/>
          <w:sz w:val="28"/>
          <w:szCs w:val="28"/>
          <w:lang w:eastAsia="ru-RU"/>
        </w:rPr>
        <w:t>После окончания конкурса р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аботы не возвращаются.  Решение жюри носит окончательный характер и не пересматривается. </w:t>
      </w:r>
    </w:p>
    <w:p w:rsidR="004D03DD" w:rsidRDefault="004D03DD" w:rsidP="00E70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Default="004D03DD" w:rsidP="00E70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Default="004D03DD" w:rsidP="00E70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Default="004D03DD" w:rsidP="00E70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Default="004D03DD" w:rsidP="00E70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Default="004D03DD" w:rsidP="00E70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Default="004D03DD" w:rsidP="00E70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Default="004D03DD" w:rsidP="00E70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Default="004D03DD" w:rsidP="00E70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Pr="0016018B" w:rsidRDefault="004D03DD" w:rsidP="00E70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16018B">
        <w:rPr>
          <w:rFonts w:ascii="Times New Roman" w:hAnsi="Times New Roman"/>
          <w:b/>
          <w:sz w:val="28"/>
          <w:szCs w:val="28"/>
          <w:lang w:eastAsia="ru-RU"/>
        </w:rPr>
        <w:t>. Требования, предъявляемые к конкурсным работам.</w:t>
      </w:r>
    </w:p>
    <w:p w:rsidR="004D03DD" w:rsidRDefault="004D03DD" w:rsidP="00E70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Книжка-малышка, представляемая на конкурс должна быть выполнена формате не более А5 (в сложенном виде). Содержание книжки должно соответствовать тематике конкурса (Красная книга) и может включать информацию о биологических видах, рисунки, фотографии, стихи, загадки и т.д. Ограничений в материалах и технике исполнения нет (рисунок, аппликация, коллаж, скрапбукинг, компьютерная графика, оригами, лэпбук, шитье из фетра и прочее).</w:t>
      </w:r>
    </w:p>
    <w:p w:rsidR="004D03DD" w:rsidRPr="0016018B" w:rsidRDefault="004D03DD" w:rsidP="008E20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16018B">
        <w:rPr>
          <w:rFonts w:ascii="Times New Roman" w:hAnsi="Times New Roman"/>
          <w:sz w:val="28"/>
          <w:szCs w:val="28"/>
          <w:lang w:eastAsia="ru-RU"/>
        </w:rPr>
        <w:t>аботы предоставляются на конкурс в готовом для экспозиции виде, с оформленными этикетками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(этикетка содержит информацию об образовательном учреждении, авторе или авторах, номинации и название работы)</w:t>
      </w:r>
      <w:r w:rsidRPr="0016018B">
        <w:rPr>
          <w:rFonts w:ascii="Times New Roman" w:hAnsi="Times New Roman"/>
          <w:sz w:val="28"/>
          <w:szCs w:val="28"/>
          <w:lang w:eastAsia="ru-RU"/>
        </w:rPr>
        <w:t>. Вместе с работами обязательно предоставляется заявка на участие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(приложение)</w:t>
      </w:r>
      <w:r w:rsidRPr="0016018B">
        <w:rPr>
          <w:rFonts w:ascii="Times New Roman" w:hAnsi="Times New Roman"/>
          <w:sz w:val="28"/>
          <w:szCs w:val="28"/>
          <w:lang w:eastAsia="ru-RU"/>
        </w:rPr>
        <w:t>.</w:t>
      </w:r>
    </w:p>
    <w:p w:rsidR="004D03DD" w:rsidRPr="0016018B" w:rsidRDefault="004D03DD" w:rsidP="00E70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>Критерии оценивания работ:</w:t>
      </w:r>
    </w:p>
    <w:p w:rsidR="004D03DD" w:rsidRDefault="004D03DD" w:rsidP="00E70D0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Соблюдение формата и размеров</w:t>
      </w:r>
    </w:p>
    <w:p w:rsidR="004D03DD" w:rsidRPr="0016018B" w:rsidRDefault="004D03DD" w:rsidP="00E70D0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>Отражение тематики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конкурса</w:t>
      </w:r>
    </w:p>
    <w:p w:rsidR="004D03DD" w:rsidRDefault="004D03DD" w:rsidP="00E70D0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>Актуальность и новизна идеи</w:t>
      </w:r>
    </w:p>
    <w:p w:rsidR="004D03DD" w:rsidRPr="0016018B" w:rsidRDefault="004D03DD" w:rsidP="00E70D0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Качество проработки информации, авторство</w:t>
      </w:r>
    </w:p>
    <w:p w:rsidR="004D03DD" w:rsidRPr="0016018B" w:rsidRDefault="004D03DD" w:rsidP="00E70D0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>Художественная выразительность</w:t>
      </w:r>
    </w:p>
    <w:p w:rsidR="004D03DD" w:rsidRDefault="004D03DD" w:rsidP="00E70D0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>Качественный уровень исполнения и эстетический уровень</w:t>
      </w:r>
    </w:p>
    <w:p w:rsidR="004D03DD" w:rsidRPr="0016018B" w:rsidRDefault="004D03DD" w:rsidP="008E208D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D03DD" w:rsidRPr="0016018B" w:rsidRDefault="004D03DD" w:rsidP="00E70D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b/>
          <w:sz w:val="28"/>
          <w:szCs w:val="28"/>
          <w:lang w:eastAsia="ru-RU"/>
        </w:rPr>
        <w:t>9.Подведение  итогов</w:t>
      </w:r>
      <w:r w:rsidRPr="0016018B">
        <w:rPr>
          <w:rFonts w:ascii="Times New Roman" w:hAnsi="Times New Roman"/>
          <w:sz w:val="28"/>
          <w:szCs w:val="28"/>
          <w:lang w:eastAsia="ru-RU"/>
        </w:rPr>
        <w:t>.</w:t>
      </w:r>
    </w:p>
    <w:p w:rsidR="004D03DD" w:rsidRPr="0016018B" w:rsidRDefault="004D03DD" w:rsidP="00E70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 xml:space="preserve">      Жюри определяет победителей в каждой категории. Решение жюри о результатах конкурса оформляется протоколом, который подписывается всеми членами жюри.</w:t>
      </w: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 xml:space="preserve">Телефон для справок: 42-27-51 </w:t>
      </w:r>
    </w:p>
    <w:p w:rsidR="004D03DD" w:rsidRPr="0016018B" w:rsidRDefault="004D03DD" w:rsidP="0016018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Default="004D03DD" w:rsidP="00160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Default="004D03DD" w:rsidP="0016018B">
      <w:pPr>
        <w:spacing w:after="0" w:line="240" w:lineRule="auto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:rsidR="004D03DD" w:rsidRDefault="004D03DD" w:rsidP="0016018B">
      <w:pPr>
        <w:spacing w:after="0" w:line="240" w:lineRule="auto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:rsidR="004D03DD" w:rsidRDefault="004D03DD" w:rsidP="0016018B">
      <w:pPr>
        <w:spacing w:after="0" w:line="240" w:lineRule="auto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:rsidR="004D03DD" w:rsidRDefault="004D03DD" w:rsidP="0016018B">
      <w:pPr>
        <w:spacing w:after="0" w:line="240" w:lineRule="auto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:rsidR="004D03DD" w:rsidRPr="00F1074B" w:rsidRDefault="004D03DD" w:rsidP="0016018B">
      <w:pPr>
        <w:spacing w:after="0" w:line="240" w:lineRule="auto"/>
        <w:jc w:val="right"/>
        <w:rPr>
          <w:rFonts w:ascii="Times New Roman" w:hAnsi="Times New Roman"/>
          <w:szCs w:val="28"/>
          <w:lang w:eastAsia="ru-RU"/>
        </w:rPr>
      </w:pPr>
      <w:r w:rsidRPr="00F1074B">
        <w:rPr>
          <w:rFonts w:ascii="Times New Roman" w:hAnsi="Times New Roman"/>
          <w:szCs w:val="28"/>
          <w:lang w:eastAsia="ru-RU"/>
        </w:rPr>
        <w:t>Приложение</w:t>
      </w:r>
    </w:p>
    <w:p w:rsidR="004D03DD" w:rsidRPr="0016018B" w:rsidRDefault="004D03DD" w:rsidP="001601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47"/>
        <w:gridCol w:w="4748"/>
      </w:tblGrid>
      <w:tr w:rsidR="004D03DD" w:rsidRPr="00BA404B" w:rsidTr="00AB649D">
        <w:tc>
          <w:tcPr>
            <w:tcW w:w="4747" w:type="dxa"/>
          </w:tcPr>
          <w:p w:rsidR="004D03DD" w:rsidRPr="0016018B" w:rsidRDefault="004D03DD" w:rsidP="00160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1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Место для штампа                  </w:t>
            </w:r>
          </w:p>
          <w:p w:rsidR="004D03DD" w:rsidRPr="0016018B" w:rsidRDefault="004D03DD" w:rsidP="00160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1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образовательного учреждения                                                   </w:t>
            </w:r>
          </w:p>
        </w:tc>
        <w:tc>
          <w:tcPr>
            <w:tcW w:w="4748" w:type="dxa"/>
          </w:tcPr>
          <w:p w:rsidR="004D03DD" w:rsidRPr="008E208D" w:rsidRDefault="004D03DD" w:rsidP="008E2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1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оргкомитет городского конкурса </w:t>
            </w:r>
          </w:p>
          <w:p w:rsidR="004D03DD" w:rsidRPr="008E208D" w:rsidRDefault="004D03DD" w:rsidP="008E2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08D">
              <w:rPr>
                <w:rFonts w:ascii="Times New Roman" w:hAnsi="Times New Roman"/>
                <w:sz w:val="28"/>
                <w:szCs w:val="28"/>
                <w:lang w:eastAsia="ru-RU"/>
              </w:rPr>
              <w:t>декоративно–прикладного  творчества на экологическую тему</w:t>
            </w:r>
          </w:p>
          <w:p w:rsidR="004D03DD" w:rsidRPr="0016018B" w:rsidRDefault="004D03DD" w:rsidP="008E2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08D">
              <w:rPr>
                <w:rFonts w:ascii="Times New Roman" w:hAnsi="Times New Roman"/>
                <w:sz w:val="28"/>
                <w:szCs w:val="28"/>
                <w:lang w:eastAsia="ru-RU"/>
              </w:rPr>
              <w:t>«Книжка-малышка. По страницам Красной книги»</w:t>
            </w:r>
          </w:p>
          <w:p w:rsidR="004D03DD" w:rsidRPr="0016018B" w:rsidRDefault="004D03DD" w:rsidP="00160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D03DD" w:rsidRPr="0016018B" w:rsidRDefault="004D03DD" w:rsidP="001601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>Заявка на участие.</w:t>
      </w:r>
    </w:p>
    <w:p w:rsidR="004D03DD" w:rsidRPr="008E208D" w:rsidRDefault="004D03DD" w:rsidP="008E20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 xml:space="preserve">Просим Вас включить в состав участников городского конкурса </w:t>
      </w:r>
      <w:r w:rsidRPr="0016018B">
        <w:rPr>
          <w:rFonts w:ascii="Times New Roman" w:hAnsi="Times New Roman"/>
          <w:sz w:val="28"/>
          <w:szCs w:val="28"/>
          <w:lang w:eastAsia="ru-RU"/>
        </w:rPr>
        <w:br/>
      </w:r>
      <w:r w:rsidRPr="008E208D">
        <w:rPr>
          <w:rFonts w:ascii="Times New Roman" w:hAnsi="Times New Roman"/>
          <w:sz w:val="28"/>
          <w:szCs w:val="28"/>
          <w:lang w:eastAsia="ru-RU"/>
        </w:rPr>
        <w:t>декоративно–прикладного  творчества на экологическую тему</w:t>
      </w:r>
    </w:p>
    <w:p w:rsidR="004D03DD" w:rsidRPr="0016018B" w:rsidRDefault="004D03DD" w:rsidP="008E20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208D">
        <w:rPr>
          <w:rFonts w:ascii="Times New Roman" w:hAnsi="Times New Roman"/>
          <w:sz w:val="28"/>
          <w:szCs w:val="28"/>
          <w:lang w:eastAsia="ru-RU"/>
        </w:rPr>
        <w:t>«Книжка-малышка. По страницам Красной книги»</w:t>
      </w:r>
    </w:p>
    <w:p w:rsidR="004D03DD" w:rsidRPr="0016018B" w:rsidRDefault="004D03DD" w:rsidP="001601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5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011"/>
        <w:gridCol w:w="1291"/>
        <w:gridCol w:w="1594"/>
        <w:gridCol w:w="3260"/>
        <w:gridCol w:w="2693"/>
      </w:tblGrid>
      <w:tr w:rsidR="004D03DD" w:rsidRPr="00BA404B" w:rsidTr="0035277B">
        <w:tc>
          <w:tcPr>
            <w:tcW w:w="675" w:type="dxa"/>
          </w:tcPr>
          <w:p w:rsidR="004D03DD" w:rsidRPr="0016018B" w:rsidRDefault="004D03DD" w:rsidP="00160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18B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02" w:type="dxa"/>
            <w:gridSpan w:val="2"/>
          </w:tcPr>
          <w:p w:rsidR="004D03DD" w:rsidRPr="0016018B" w:rsidRDefault="004D03DD" w:rsidP="00160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18B">
              <w:rPr>
                <w:rFonts w:ascii="Times New Roman" w:hAnsi="Times New Roman"/>
                <w:sz w:val="28"/>
                <w:szCs w:val="28"/>
                <w:lang w:eastAsia="ru-RU"/>
              </w:rPr>
              <w:t>Ф.И.О. автора</w:t>
            </w:r>
          </w:p>
        </w:tc>
        <w:tc>
          <w:tcPr>
            <w:tcW w:w="1594" w:type="dxa"/>
          </w:tcPr>
          <w:p w:rsidR="004D03DD" w:rsidRPr="0016018B" w:rsidRDefault="004D03DD" w:rsidP="00352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1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Возраст,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3260" w:type="dxa"/>
          </w:tcPr>
          <w:p w:rsidR="004D03DD" w:rsidRPr="0016018B" w:rsidRDefault="004D03DD" w:rsidP="00160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18B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693" w:type="dxa"/>
          </w:tcPr>
          <w:p w:rsidR="004D03DD" w:rsidRPr="0016018B" w:rsidRDefault="004D03DD" w:rsidP="00160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18B">
              <w:rPr>
                <w:rFonts w:ascii="Times New Roman" w:hAnsi="Times New Roman"/>
                <w:sz w:val="28"/>
                <w:szCs w:val="28"/>
                <w:lang w:eastAsia="ru-RU"/>
              </w:rPr>
              <w:t>Ф.И.О. педагога</w:t>
            </w:r>
          </w:p>
        </w:tc>
      </w:tr>
      <w:tr w:rsidR="004D03DD" w:rsidRPr="00BA404B" w:rsidTr="0035277B">
        <w:tc>
          <w:tcPr>
            <w:tcW w:w="675" w:type="dxa"/>
          </w:tcPr>
          <w:p w:rsidR="004D03DD" w:rsidRPr="0016018B" w:rsidRDefault="004D03DD" w:rsidP="00160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18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02" w:type="dxa"/>
            <w:gridSpan w:val="2"/>
          </w:tcPr>
          <w:p w:rsidR="004D03DD" w:rsidRPr="0016018B" w:rsidRDefault="004D03DD" w:rsidP="00160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4D03DD" w:rsidRPr="0016018B" w:rsidRDefault="004D03DD" w:rsidP="00160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D03DD" w:rsidRPr="0016018B" w:rsidRDefault="004D03DD" w:rsidP="00160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D03DD" w:rsidRPr="0016018B" w:rsidRDefault="004D03DD" w:rsidP="00160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03DD" w:rsidRPr="00BA404B" w:rsidTr="0035277B">
        <w:trPr>
          <w:cantSplit/>
        </w:trPr>
        <w:tc>
          <w:tcPr>
            <w:tcW w:w="1686" w:type="dxa"/>
            <w:gridSpan w:val="2"/>
          </w:tcPr>
          <w:p w:rsidR="004D03DD" w:rsidRPr="0016018B" w:rsidRDefault="004D03DD" w:rsidP="00160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38" w:type="dxa"/>
            <w:gridSpan w:val="4"/>
          </w:tcPr>
          <w:p w:rsidR="004D03DD" w:rsidRPr="0016018B" w:rsidRDefault="004D03DD" w:rsidP="00160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1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ИТОГО: количество работ </w:t>
            </w:r>
          </w:p>
        </w:tc>
      </w:tr>
    </w:tbl>
    <w:p w:rsidR="004D03DD" w:rsidRPr="0016018B" w:rsidRDefault="004D03DD" w:rsidP="001601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018B">
        <w:rPr>
          <w:rFonts w:ascii="Times New Roman" w:hAnsi="Times New Roman"/>
          <w:sz w:val="28"/>
          <w:szCs w:val="28"/>
          <w:lang w:eastAsia="ru-RU"/>
        </w:rPr>
        <w:t>телефон для справок, Ф.И.О.:</w:t>
      </w: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160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03DD" w:rsidRPr="0016018B" w:rsidRDefault="004D03DD" w:rsidP="008E20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6018B">
        <w:rPr>
          <w:rFonts w:ascii="Times New Roman" w:hAnsi="Times New Roman"/>
          <w:b/>
          <w:sz w:val="28"/>
          <w:szCs w:val="28"/>
          <w:lang w:eastAsia="ru-RU"/>
        </w:rPr>
        <w:t xml:space="preserve">Состав организационного комитета </w:t>
      </w:r>
      <w:r>
        <w:rPr>
          <w:rFonts w:ascii="Times New Roman" w:hAnsi="Times New Roman"/>
          <w:b/>
          <w:sz w:val="28"/>
          <w:szCs w:val="28"/>
          <w:lang w:eastAsia="ru-RU"/>
        </w:rPr>
        <w:t>Конкурса</w:t>
      </w:r>
    </w:p>
    <w:p w:rsidR="004D03DD" w:rsidRDefault="004D03DD" w:rsidP="008E20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Pr="0016018B" w:rsidRDefault="004D03DD" w:rsidP="008E20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. Леонтьева Евгения Витальевна, </w:t>
      </w:r>
      <w:r>
        <w:rPr>
          <w:rFonts w:ascii="Times New Roman" w:hAnsi="Times New Roman"/>
          <w:sz w:val="28"/>
          <w:szCs w:val="28"/>
          <w:lang w:eastAsia="ru-RU"/>
        </w:rPr>
        <w:t>и.о. директора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образовательного учреждения дополнительного образования города Костромы  «Центр естественнонаучного развития “ЭКОсфера”»</w:t>
      </w:r>
    </w:p>
    <w:p w:rsidR="004D03DD" w:rsidRPr="0016018B" w:rsidRDefault="004D03DD" w:rsidP="008E20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. Климова </w:t>
      </w:r>
      <w:r>
        <w:rPr>
          <w:rFonts w:ascii="Times New Roman" w:hAnsi="Times New Roman"/>
          <w:sz w:val="28"/>
          <w:szCs w:val="28"/>
          <w:lang w:eastAsia="ru-RU"/>
        </w:rPr>
        <w:t>Елена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 Владимировна, заведующий лабораторией эколого-биологического развития муниципального образовательного учреждения дополнительного образования города Костромы «Центр  естественнонаучного развития “ЭКОсфера”»</w:t>
      </w:r>
    </w:p>
    <w:p w:rsidR="004D03DD" w:rsidRDefault="004D03DD" w:rsidP="008E20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6018B">
        <w:rPr>
          <w:rFonts w:ascii="Times New Roman" w:hAnsi="Times New Roman"/>
          <w:sz w:val="28"/>
          <w:szCs w:val="28"/>
          <w:lang w:eastAsia="ru-RU"/>
        </w:rPr>
        <w:t>. Дувакина Александра Александровна, методист лаборатории эколого-биологического развития муниципального образовательного учреждения дополнительного образования города Костромы  «Центр  естественнонаучного развития “ЭКОсфера”»</w:t>
      </w:r>
      <w:r>
        <w:rPr>
          <w:rFonts w:ascii="Times New Roman" w:hAnsi="Times New Roman"/>
          <w:sz w:val="28"/>
          <w:szCs w:val="28"/>
          <w:lang w:eastAsia="ru-RU"/>
        </w:rPr>
        <w:t>, руководитель ресурсного центра «Экологическая культура и просвещение»</w:t>
      </w:r>
    </w:p>
    <w:p w:rsidR="004D03DD" w:rsidRPr="0016018B" w:rsidRDefault="004D03DD" w:rsidP="008E208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D03DD" w:rsidRPr="0016018B" w:rsidRDefault="004D03DD" w:rsidP="008E208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D03DD" w:rsidRPr="0016018B" w:rsidRDefault="004D03DD" w:rsidP="008E2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3DD" w:rsidRPr="0016018B" w:rsidRDefault="004D03DD" w:rsidP="008E2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18B">
        <w:rPr>
          <w:rFonts w:ascii="Times New Roman" w:hAnsi="Times New Roman"/>
          <w:b/>
          <w:sz w:val="28"/>
          <w:szCs w:val="28"/>
        </w:rPr>
        <w:t xml:space="preserve">Состав жюри </w:t>
      </w:r>
      <w:r>
        <w:rPr>
          <w:rFonts w:ascii="Times New Roman" w:hAnsi="Times New Roman"/>
          <w:b/>
          <w:sz w:val="28"/>
          <w:szCs w:val="28"/>
        </w:rPr>
        <w:t>Конкурса</w:t>
      </w:r>
    </w:p>
    <w:p w:rsidR="004D03DD" w:rsidRPr="0016018B" w:rsidRDefault="004D03DD" w:rsidP="008E20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3DD" w:rsidRPr="0016018B" w:rsidRDefault="004D03DD" w:rsidP="008E20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6018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018B">
        <w:rPr>
          <w:rFonts w:ascii="Times New Roman" w:hAnsi="Times New Roman"/>
          <w:sz w:val="28"/>
          <w:szCs w:val="28"/>
          <w:lang w:eastAsia="ru-RU"/>
        </w:rPr>
        <w:t>Леонтьева Евгения Витальевна, заместитель руководителя муниципального образовательного учреждения дополнительного образования города Костромы  «Центр естественнонаучного развития “ЭКОсфера”»</w:t>
      </w:r>
    </w:p>
    <w:p w:rsidR="004D03DD" w:rsidRPr="0016018B" w:rsidRDefault="004D03DD" w:rsidP="008E20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. Климова </w:t>
      </w:r>
      <w:r>
        <w:rPr>
          <w:rFonts w:ascii="Times New Roman" w:hAnsi="Times New Roman"/>
          <w:sz w:val="28"/>
          <w:szCs w:val="28"/>
          <w:lang w:eastAsia="ru-RU"/>
        </w:rPr>
        <w:t>Елена</w:t>
      </w:r>
      <w:r w:rsidRPr="0016018B">
        <w:rPr>
          <w:rFonts w:ascii="Times New Roman" w:hAnsi="Times New Roman"/>
          <w:sz w:val="28"/>
          <w:szCs w:val="28"/>
          <w:lang w:eastAsia="ru-RU"/>
        </w:rPr>
        <w:t xml:space="preserve"> Владимировна, заведующий лабораторией эколого-биологического развития муниципального образовательного учреждения дополнительного образования города Костромы  «Центр  естественнонаучного развития “ЭКОсфера”»</w:t>
      </w:r>
    </w:p>
    <w:p w:rsidR="004D03DD" w:rsidRDefault="004D03DD" w:rsidP="008E20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6018B">
        <w:rPr>
          <w:rFonts w:ascii="Times New Roman" w:hAnsi="Times New Roman"/>
          <w:sz w:val="28"/>
          <w:szCs w:val="28"/>
          <w:lang w:eastAsia="ru-RU"/>
        </w:rPr>
        <w:t>. Дувакина Александра Александровна, методист лаборатории эколого-биологического развития муниципального образовательного учреждения дополнительного образования города Костромы  «Центр  естественнонаучного развития “ЭКОсфера”»</w:t>
      </w:r>
      <w:r>
        <w:rPr>
          <w:rFonts w:ascii="Times New Roman" w:hAnsi="Times New Roman"/>
          <w:sz w:val="28"/>
          <w:szCs w:val="28"/>
          <w:lang w:eastAsia="ru-RU"/>
        </w:rPr>
        <w:t>, руководитель ресурсного центра «Экологическая культура и просвещение»</w:t>
      </w:r>
    </w:p>
    <w:p w:rsidR="004D03DD" w:rsidRDefault="004D03DD" w:rsidP="008E20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Крюкова Галина Викторовна, педагог дополнительного образования</w:t>
      </w:r>
      <w:r w:rsidRPr="008E208D">
        <w:t xml:space="preserve"> </w:t>
      </w:r>
      <w:r w:rsidRPr="008E208D">
        <w:rPr>
          <w:rFonts w:ascii="Times New Roman" w:hAnsi="Times New Roman"/>
          <w:sz w:val="28"/>
          <w:szCs w:val="28"/>
          <w:lang w:eastAsia="ru-RU"/>
        </w:rPr>
        <w:t>лаборатории эколого-биологического развития муниципального образовательного учреждения дополнительного образования города Костромы  «Центр  естественнонаучного развития “ЭКОсфера”»</w:t>
      </w:r>
    </w:p>
    <w:p w:rsidR="004D03DD" w:rsidRPr="0016018B" w:rsidRDefault="004D03DD" w:rsidP="008E20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8E208D">
        <w:rPr>
          <w:rFonts w:ascii="Times New Roman" w:hAnsi="Times New Roman"/>
          <w:sz w:val="28"/>
          <w:szCs w:val="28"/>
          <w:lang w:eastAsia="ru-RU"/>
        </w:rPr>
        <w:t>Ефимов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E208D">
        <w:rPr>
          <w:rFonts w:ascii="Times New Roman" w:hAnsi="Times New Roman"/>
          <w:sz w:val="28"/>
          <w:szCs w:val="28"/>
          <w:lang w:eastAsia="ru-RU"/>
        </w:rPr>
        <w:t xml:space="preserve"> Анн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E208D">
        <w:rPr>
          <w:rFonts w:ascii="Times New Roman" w:hAnsi="Times New Roman"/>
          <w:sz w:val="28"/>
          <w:szCs w:val="28"/>
          <w:lang w:eastAsia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eastAsia="ru-RU"/>
        </w:rPr>
        <w:t xml:space="preserve">а, </w:t>
      </w:r>
      <w:r w:rsidRPr="008E208D">
        <w:rPr>
          <w:rFonts w:ascii="Times New Roman" w:hAnsi="Times New Roman"/>
          <w:sz w:val="28"/>
          <w:szCs w:val="28"/>
          <w:lang w:eastAsia="ru-RU"/>
        </w:rPr>
        <w:t>старший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208D">
        <w:rPr>
          <w:rFonts w:ascii="Times New Roman" w:hAnsi="Times New Roman"/>
          <w:sz w:val="28"/>
          <w:szCs w:val="28"/>
          <w:lang w:eastAsia="ru-RU"/>
        </w:rPr>
        <w:t xml:space="preserve">научный сотрудник </w:t>
      </w:r>
      <w:r>
        <w:rPr>
          <w:rFonts w:ascii="Times New Roman" w:hAnsi="Times New Roman"/>
          <w:sz w:val="28"/>
          <w:szCs w:val="28"/>
          <w:lang w:eastAsia="ru-RU"/>
        </w:rPr>
        <w:t>областного государственного бюджетного учреждения культуры «</w:t>
      </w:r>
      <w:r w:rsidRPr="008E208D">
        <w:rPr>
          <w:rFonts w:ascii="Times New Roman" w:hAnsi="Times New Roman"/>
          <w:sz w:val="28"/>
          <w:szCs w:val="28"/>
          <w:lang w:eastAsia="ru-RU"/>
        </w:rPr>
        <w:t>Музе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8E208D">
        <w:rPr>
          <w:rFonts w:ascii="Times New Roman" w:hAnsi="Times New Roman"/>
          <w:sz w:val="28"/>
          <w:szCs w:val="28"/>
          <w:lang w:eastAsia="ru-RU"/>
        </w:rPr>
        <w:t xml:space="preserve"> природы Костромской области</w:t>
      </w:r>
      <w:r>
        <w:rPr>
          <w:rFonts w:ascii="Times New Roman" w:hAnsi="Times New Roman"/>
          <w:sz w:val="28"/>
          <w:szCs w:val="28"/>
          <w:lang w:eastAsia="ru-RU"/>
        </w:rPr>
        <w:t>» по сектору растений</w:t>
      </w:r>
    </w:p>
    <w:p w:rsidR="004D03DD" w:rsidRPr="0016018B" w:rsidRDefault="004D03DD" w:rsidP="008E20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D03DD" w:rsidRPr="0016018B" w:rsidSect="00A2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35A"/>
    <w:multiLevelType w:val="hybridMultilevel"/>
    <w:tmpl w:val="C25CE34C"/>
    <w:lvl w:ilvl="0" w:tplc="351AB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E2345"/>
    <w:multiLevelType w:val="singleLevel"/>
    <w:tmpl w:val="A0E85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93539E"/>
    <w:multiLevelType w:val="hybridMultilevel"/>
    <w:tmpl w:val="39D89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32BF6"/>
    <w:multiLevelType w:val="hybridMultilevel"/>
    <w:tmpl w:val="5D423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A60CE0"/>
    <w:multiLevelType w:val="hybridMultilevel"/>
    <w:tmpl w:val="595CB7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D37E61"/>
    <w:multiLevelType w:val="multilevel"/>
    <w:tmpl w:val="2B6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130671A"/>
    <w:multiLevelType w:val="multilevel"/>
    <w:tmpl w:val="4C72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31AB9"/>
    <w:multiLevelType w:val="hybridMultilevel"/>
    <w:tmpl w:val="DC84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937FD"/>
    <w:multiLevelType w:val="hybridMultilevel"/>
    <w:tmpl w:val="F3FEEEC2"/>
    <w:lvl w:ilvl="0" w:tplc="D486CD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B4F4098"/>
    <w:multiLevelType w:val="hybridMultilevel"/>
    <w:tmpl w:val="DB44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D872D2"/>
    <w:multiLevelType w:val="hybridMultilevel"/>
    <w:tmpl w:val="A4FA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647B89"/>
    <w:multiLevelType w:val="multilevel"/>
    <w:tmpl w:val="B1A0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>
    <w:nsid w:val="31E276A7"/>
    <w:multiLevelType w:val="hybridMultilevel"/>
    <w:tmpl w:val="41A82C3C"/>
    <w:lvl w:ilvl="0" w:tplc="D96451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B4C1B2E"/>
    <w:multiLevelType w:val="hybridMultilevel"/>
    <w:tmpl w:val="DB44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E438EB"/>
    <w:multiLevelType w:val="hybridMultilevel"/>
    <w:tmpl w:val="600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B558F8"/>
    <w:multiLevelType w:val="singleLevel"/>
    <w:tmpl w:val="A0E85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857C1C"/>
    <w:multiLevelType w:val="hybridMultilevel"/>
    <w:tmpl w:val="05BA2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613E30"/>
    <w:multiLevelType w:val="hybridMultilevel"/>
    <w:tmpl w:val="A4FA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6D556A"/>
    <w:multiLevelType w:val="hybridMultilevel"/>
    <w:tmpl w:val="600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0A0C90"/>
    <w:multiLevelType w:val="multilevel"/>
    <w:tmpl w:val="DA30EA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69413E3C"/>
    <w:multiLevelType w:val="singleLevel"/>
    <w:tmpl w:val="A0E85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19"/>
  </w:num>
  <w:num w:numId="7">
    <w:abstractNumId w:val="6"/>
  </w:num>
  <w:num w:numId="8">
    <w:abstractNumId w:val="1"/>
  </w:num>
  <w:num w:numId="9">
    <w:abstractNumId w:val="15"/>
  </w:num>
  <w:num w:numId="10">
    <w:abstractNumId w:val="20"/>
  </w:num>
  <w:num w:numId="11">
    <w:abstractNumId w:val="0"/>
  </w:num>
  <w:num w:numId="12">
    <w:abstractNumId w:val="7"/>
  </w:num>
  <w:num w:numId="13">
    <w:abstractNumId w:val="16"/>
  </w:num>
  <w:num w:numId="14">
    <w:abstractNumId w:val="2"/>
  </w:num>
  <w:num w:numId="15">
    <w:abstractNumId w:val="13"/>
  </w:num>
  <w:num w:numId="16">
    <w:abstractNumId w:val="3"/>
  </w:num>
  <w:num w:numId="17">
    <w:abstractNumId w:val="17"/>
  </w:num>
  <w:num w:numId="18">
    <w:abstractNumId w:val="9"/>
  </w:num>
  <w:num w:numId="19">
    <w:abstractNumId w:val="18"/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9E"/>
    <w:rsid w:val="00055676"/>
    <w:rsid w:val="00096356"/>
    <w:rsid w:val="000E7A4C"/>
    <w:rsid w:val="0015729E"/>
    <w:rsid w:val="0016018B"/>
    <w:rsid w:val="001803DC"/>
    <w:rsid w:val="001B0C2D"/>
    <w:rsid w:val="001B4FD8"/>
    <w:rsid w:val="001C4206"/>
    <w:rsid w:val="0035277B"/>
    <w:rsid w:val="00361C1D"/>
    <w:rsid w:val="00375FCC"/>
    <w:rsid w:val="00477E0A"/>
    <w:rsid w:val="004A0C44"/>
    <w:rsid w:val="004D03DD"/>
    <w:rsid w:val="005B2101"/>
    <w:rsid w:val="006221D7"/>
    <w:rsid w:val="00622ADF"/>
    <w:rsid w:val="00674308"/>
    <w:rsid w:val="00713EE7"/>
    <w:rsid w:val="007A111E"/>
    <w:rsid w:val="007C6ECF"/>
    <w:rsid w:val="00845DB1"/>
    <w:rsid w:val="008E208D"/>
    <w:rsid w:val="009E2C1B"/>
    <w:rsid w:val="00A27101"/>
    <w:rsid w:val="00A371C0"/>
    <w:rsid w:val="00A640EE"/>
    <w:rsid w:val="00AA799D"/>
    <w:rsid w:val="00AB649D"/>
    <w:rsid w:val="00AD2227"/>
    <w:rsid w:val="00B33045"/>
    <w:rsid w:val="00BA404B"/>
    <w:rsid w:val="00BD691E"/>
    <w:rsid w:val="00C34713"/>
    <w:rsid w:val="00C54EA8"/>
    <w:rsid w:val="00D33435"/>
    <w:rsid w:val="00E421F6"/>
    <w:rsid w:val="00E56F66"/>
    <w:rsid w:val="00E70D0C"/>
    <w:rsid w:val="00EB0A4E"/>
    <w:rsid w:val="00ED5094"/>
    <w:rsid w:val="00EE75DA"/>
    <w:rsid w:val="00F1074B"/>
    <w:rsid w:val="00F41F76"/>
    <w:rsid w:val="00FB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018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6018B"/>
    <w:pPr>
      <w:spacing w:after="0" w:line="240" w:lineRule="auto"/>
    </w:pPr>
    <w:rPr>
      <w:rFonts w:ascii="Tahoma" w:eastAsia="Times New Roman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018B"/>
    <w:rPr>
      <w:rFonts w:ascii="Tahoma" w:hAnsi="Tahoma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1601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5</Pages>
  <Words>990</Words>
  <Characters>5647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WiZaRd</cp:lastModifiedBy>
  <cp:revision>24</cp:revision>
  <cp:lastPrinted>2018-01-09T13:09:00Z</cp:lastPrinted>
  <dcterms:created xsi:type="dcterms:W3CDTF">2017-12-29T07:29:00Z</dcterms:created>
  <dcterms:modified xsi:type="dcterms:W3CDTF">2018-01-09T13:13:00Z</dcterms:modified>
</cp:coreProperties>
</file>